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510F" w14:textId="77777777" w:rsidR="00185362" w:rsidRDefault="00185362" w:rsidP="00185362">
      <w:pPr>
        <w:spacing w:after="30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Procedura postępowania na wypadek podejrzenia wystąpienia objawów choroby COVID-19</w:t>
      </w:r>
    </w:p>
    <w:p w14:paraId="5F6CA1B6" w14:textId="77777777" w:rsidR="00185362" w:rsidRDefault="00185362" w:rsidP="00185362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6584A738" w14:textId="77777777" w:rsidR="00185362" w:rsidRDefault="00185362" w:rsidP="00185362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procedura powstała na podstawie wytycznych Głównego Inspektora Sanitarnego.</w:t>
      </w:r>
    </w:p>
    <w:p w14:paraId="2D1002F6" w14:textId="77777777" w:rsidR="00185362" w:rsidRDefault="00185362" w:rsidP="00185362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procedury jest zminimalizowanie ryzyka wystąpienia zakażenia wirusem SARS-CoV-2 wywołującym chorobę COVID-19.</w:t>
      </w:r>
    </w:p>
    <w:p w14:paraId="5A4E5542" w14:textId="77777777" w:rsidR="00185362" w:rsidRDefault="00185362" w:rsidP="00185362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 COVID-19.</w:t>
      </w:r>
    </w:p>
    <w:p w14:paraId="0A29A02B" w14:textId="77777777" w:rsidR="00185362" w:rsidRDefault="00185362" w:rsidP="00185362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kwarantannie lub w izolacji w warunkach domowych.</w:t>
      </w:r>
    </w:p>
    <w:p w14:paraId="79F24744" w14:textId="77777777" w:rsidR="00185362" w:rsidRDefault="00185362" w:rsidP="00185362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Wychowawcy klas, a w razie ich nieobecności nauczyciele przeprowadzający pierwsze zajęcia z grupą w danym dniu, mogą przeprowadzić badanie temperatury ciała ucznia przy pomocy termometru bezdotykowego. Termometr podlega dezynfekcji po użyciu w danej grupie.</w:t>
      </w:r>
    </w:p>
    <w:p w14:paraId="5EA4FE00" w14:textId="77777777" w:rsidR="00185362" w:rsidRDefault="00185362" w:rsidP="00185362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W razie wykrycia u ucznia podwyższonej temperatury ciała, powyżej 36,8ºC, wychowawca kontaktuje się z rodzicami dziecka (opiekunami prawnymi) w celu odebrania ucznia ze szkoły. Do czasu przybycia rodziców ucznia umieszcza się w odrębnym  pomieszczeniu.</w:t>
      </w:r>
    </w:p>
    <w:p w14:paraId="7AB14167" w14:textId="77777777" w:rsidR="00185362" w:rsidRDefault="00185362" w:rsidP="00185362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Jeżeli pracownik szkoły zauważy u ucznia objawy mogące wskazywać na infekcję dróg oddechowych, w tym w szczególności gorączkę, kaszel, należy umieścić ucznia w odrębnym pomieszczeniu i niezwłocznie powiadomić rodziców (opiekunów prawnych) o konieczności odebrania ucznia ze szkoły.</w:t>
      </w:r>
    </w:p>
    <w:p w14:paraId="7D2712D6" w14:textId="77777777" w:rsidR="00185362" w:rsidRDefault="00185362" w:rsidP="00185362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5F0A96D9" w14:textId="77777777" w:rsidR="00185362" w:rsidRDefault="00185362" w:rsidP="00185362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Pomieszczenie, o którym mowa w § 1 pkt 6 i 7, zapewnia  min. 2 m odległości od innych osób. Pomieszczenie jest wyposażone w środki ochrony osobistej oraz płyn dezynfekujący. Dostęp do pomieszczenia mają wyłącznie pracownicy szkoły oraz izolowani uczniowie.</w:t>
      </w:r>
    </w:p>
    <w:p w14:paraId="3449ED75" w14:textId="77777777" w:rsidR="00185362" w:rsidRDefault="00185362" w:rsidP="00185362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14:paraId="13276731" w14:textId="77777777" w:rsidR="00185362" w:rsidRDefault="00185362" w:rsidP="00185362">
      <w:pPr>
        <w:suppressAutoHyphens w:val="0"/>
        <w:spacing w:line="312" w:lineRule="auto"/>
        <w:rPr>
          <w:rFonts w:ascii="Times New Roman" w:hAnsi="Times New Roman" w:cs="Times New Roman"/>
        </w:rPr>
        <w:sectPr w:rsidR="00185362">
          <w:pgSz w:w="11906" w:h="16838"/>
          <w:pgMar w:top="1418" w:right="1418" w:bottom="1418" w:left="1418" w:header="709" w:footer="709" w:gutter="0"/>
          <w:cols w:space="708"/>
        </w:sectPr>
      </w:pPr>
    </w:p>
    <w:p w14:paraId="69AE736D" w14:textId="77777777" w:rsidR="00185362" w:rsidRDefault="00185362" w:rsidP="00185362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</w:t>
      </w:r>
    </w:p>
    <w:p w14:paraId="648F1861" w14:textId="77777777" w:rsidR="00185362" w:rsidRDefault="00185362" w:rsidP="00185362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odbioru przez rodziców lub opiekunów prawnych odizolowanego uprzednio ucznia należy upewnić się, że nie będzie miał kontaktu z innymi uczniami, pracownikami szkoły lub osobami trzecimi znajdującymi się na terenie szkoły.</w:t>
      </w:r>
    </w:p>
    <w:p w14:paraId="60A71DC6" w14:textId="77777777" w:rsidR="00185362" w:rsidRDefault="00185362" w:rsidP="00185362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wystąpienia u ucznia lub pracownika szkoły objawów COVID-19, personel sprzątający powinien przeprowadzić, przy zachowaniu środków ochrony osobistej, dodatkowe czynności dezynfekujące w budynku szkoły. </w:t>
      </w:r>
      <w:r>
        <w:rPr>
          <w:rFonts w:ascii="Times New Roman" w:hAnsi="Times New Roman" w:cs="Times New Roman"/>
          <w:lang w:bidi="pl-PL"/>
        </w:rPr>
        <w:t xml:space="preserve">Obszar, w którym poruszał się i przebywał pracownik, należy poddać gruntownemu sprzątaniu, zgodnie z funkcjonującymi w placówce procedurami oraz zdezynfekować powierzchnie dotykowe (klamki, poręcze, uchwyty itp.) oraz zastosować się do indywidualnych </w:t>
      </w:r>
      <w:r>
        <w:rPr>
          <w:rFonts w:ascii="Times New Roman" w:hAnsi="Times New Roman" w:cs="Times New Roman"/>
        </w:rPr>
        <w:t>zaleceń wydanych przez inspektorat sanitarny</w:t>
      </w:r>
      <w:r>
        <w:rPr>
          <w:rFonts w:ascii="Times New Roman" w:hAnsi="Times New Roman" w:cs="Times New Roman"/>
          <w:lang w:bidi="pl-PL"/>
        </w:rPr>
        <w:t>.</w:t>
      </w:r>
    </w:p>
    <w:p w14:paraId="062E1B49" w14:textId="77777777" w:rsidR="00185362" w:rsidRDefault="00185362" w:rsidP="00185362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31D977A4" w14:textId="77777777" w:rsidR="00185362" w:rsidRDefault="00185362" w:rsidP="0018536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szkoły zostają poinstruowani, że w sytuacji wystąpienia niepokojących objawów choroby zakaźnej COVID-19 powinni pozostać w domu i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medyczną, a w razie pogarszania się stanu zdrowia zadzwonić pod nr 999 lub 112 i poinformować, że mogą być zakażeni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.</w:t>
      </w:r>
    </w:p>
    <w:p w14:paraId="7ECFAA49" w14:textId="77777777" w:rsidR="00185362" w:rsidRDefault="00185362" w:rsidP="0018536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u pracownika będącego na stanowisku pracy niepokojących objawów infekcji dróg oddechowych powinien on skontaktować się telefonicznie z 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medyczną.</w:t>
      </w:r>
    </w:p>
    <w:p w14:paraId="7FC4BF4E" w14:textId="77777777" w:rsidR="00185362" w:rsidRDefault="00185362" w:rsidP="00185362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potwierdzonego zakażenia SARS-CoV-2 na terenie szkoły należy stosować się do zaleceń Państwowego Powiatowego Inspektora Sanitarnego.</w:t>
      </w:r>
    </w:p>
    <w:p w14:paraId="39EC1F3A" w14:textId="77777777" w:rsidR="00185362" w:rsidRDefault="00185362" w:rsidP="00185362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treścią niniejszej procedury zaznajamia się pracowników szkoły oraz rodziców / opiekunów prawnych uczniów.</w:t>
      </w:r>
    </w:p>
    <w:p w14:paraId="5F67FFEC" w14:textId="77777777" w:rsidR="000570BF" w:rsidRDefault="000570BF"/>
    <w:sectPr w:rsidR="0005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62"/>
    <w:rsid w:val="000570BF"/>
    <w:rsid w:val="001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8CAF"/>
  <w15:chartTrackingRefBased/>
  <w15:docId w15:val="{92604B24-5FC9-44DF-B7EE-D850C61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362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2020-08-25T18:41:00Z</dcterms:created>
  <dcterms:modified xsi:type="dcterms:W3CDTF">2020-08-25T18:42:00Z</dcterms:modified>
</cp:coreProperties>
</file>